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klagomål behandlar höga naturvärden i avverkningsanmälan A 14327-2023 i Eskilstuna kommun som inkom 2023-03-27 och omfattar 2,6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6572296, E 597069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