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klagomål behandlar höga naturvärden i avverkningsanmälan A 9645-2023 i Eskilstuna kommun som inkom 2023-02-27 och omfattar 2,3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6580548, E 589974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