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klagomål behandlar höga naturvärden i avverkningsanmälan A 5203-2025 i Eskilstuna kommun som inkom 2025-02-03 och omfattar 2,5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6567396, E 598254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