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som inkom 2025-09-04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11 naturvårdsarter hittats: grangråticka (VU, T), fjällig taggsvamp s.str. (NT), flattoppad klubbsvamp (NT), fyrflikig jordstjärna (NT, T), skarp dropptaggsvamp (NT), svart taggsvamp (NT), svinrot (NT), blåbär (T), blåsippa (T, §9), ekbräken (T) och liljekonvalj (T).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6576196, E 584491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