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som inkom 2024-03-28 och omfattar 8,9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6565776, E 595954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22 meter från avverkningsanmälan har följande 3 naturvårdsarter hittats: blåsippa (T, §9), mattlummer (T, §9) och revlummer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mattlummer (T,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