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Detta dokument behandlar höga naturvärden i avverkningsanmälan A 18968-2023 i Eskilstuna kommun som inkom 2023-04-28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6563586, E 576098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