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som inkom 2024-11-07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6572883, E 558368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myskbock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