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bombmurkla (VU, §8), knärot (VU, §8), grönsångare (NT, §4), motaggsvamp (NT), nordfladdermus (NT, §4a), spillkråka (NT, §4), talltita (NT, §4), grönpyrola (S), mindre märgborre (S), fiskgjuse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