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som inkom 2021-06-29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