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Detta dokument behandlar höga naturvärden i avverkningsanmälan A 44495-2022 i Strängnäs kommun som inkom 2022-10-06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6564991, E 612973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plattlummer (S, T, §9), mattlummer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