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som inkom 2023-10-16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6565435, E 625821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