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Detta dokument behandlar höga naturvärden i avverkningsanmälan A 8998-2025 i Strängnäs kommun som inkom 2025-02-25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6591604, E 615836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6 naturvårdsarter hittats: ask (EN), sårläka (NT, T), hasselticka (S, T), nästrot (S, §8),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