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57157-2021 i Strängnäs kommun</w:t>
      </w:r>
    </w:p>
    <w:p>
      <w:r>
        <w:t>Denna tillsynsbegäran behandlar höga naturvärden i avverkningsanmälan A 57157-2021 i Strängnäs kommun som inkom 2021-10-13 och omfattar 1,2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57157-2021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6568320, E 619920 i SWEREF 99 TM.</w:t>
      </w:r>
    </w:p>
    <w:p>
      <w:r>
        <w:t>I och inom 24 meter från avverkningsanmälan finns fynd av 13 naturvårdsarter, varav 3 är rödlistade, 6 är fridlysta, 11 är typiska (T) och 3 är signalarter (S): knärot (VU, T, §8), nordfladdermus (NT, §4a), tallticka (NT, T), blodticka (S, T), gullgröppa (S), mindre märgborre (S, T), blåsippa (T, §9), gulplister (T), mattlummer (T, §9), spillkråka (T, §4), sälg (T), tjäder (T, §4) och vitsippa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030901"/>
            <wp:docPr id="2" name="Picture 2"/>
            <wp:cNvGraphicFramePr>
              <a:graphicFrameLocks noChangeAspect="1"/>
            </wp:cNvGraphicFramePr>
            <a:graphic>
              <a:graphicData uri="http://schemas.openxmlformats.org/drawingml/2006/picture">
                <pic:pic>
                  <pic:nvPicPr>
                    <pic:cNvPr id="0" name="A 57157-2021 karta knärot.png"/>
                    <pic:cNvPicPr/>
                  </pic:nvPicPr>
                  <pic:blipFill>
                    <a:blip r:embed="rId17"/>
                    <a:stretch>
                      <a:fillRect/>
                    </a:stretch>
                  </pic:blipFill>
                  <pic:spPr>
                    <a:xfrm>
                      <a:off x="0" y="0"/>
                      <a:ext cx="5486400" cy="40309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6568320, E 619920 i SWEREF 99 TM.</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Gulplister</w:t>
      </w:r>
      <w:r>
        <w:t xml:space="preserve"> är typisk art för </w:t>
      </w:r>
      <w:r>
        <w:rPr>
          <w:i/>
        </w:rPr>
        <w:t xml:space="preserve">9130 Näringsrik bokskog </w:t>
      </w:r>
      <w:r>
        <w:t xml:space="preserve">och </w:t>
      </w:r>
      <w:r>
        <w:rPr>
          <w:i/>
        </w:rPr>
        <w:t>9160 Näringsrik ekskog</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blodticka (S, T), mindre märgborre (S, T), blåsippa (T, §9), gulplister (T), mattlummer (T, §9), spillkråka (T, §4), sälg (T), tjäder (T, §4)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