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knärot (VU, §8), grönsångare (NT, §4), motaggsvamp (NT), nordfladdermus (NT, §4a), persiljespindling (NT), spillkråka (NT, §4), tallriska (NT), talltita (NT, §4), fjällig taggsvamp s.str.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