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dokument behandlar höga naturvärden i avverkningsanmälan A 18879-2023 i Strängnäs kommun som inkom 2023-04-28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mistel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6592876, E 604307 i SWEREF 99 TM.</w:t>
      </w:r>
    </w:p>
    <w:p>
      <w:pPr>
        <w:pStyle w:val="Heading2"/>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