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dokument behandlar höga naturvärden i avverkningsanmälan A 43391-2025 i Strängnäs kommun som inkom 2025-09-11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6588122, E 608003 i SWEREF 99 TM.</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