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dokument behandlar höga naturvärden i avverkningsanmälan A 45669-2022 i Strängnäs kommun som inkom 2022-10-11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6573956, E 628010 i SWEREF 99 TM.</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