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18879-2023 i Strängnäs kommun</w:t>
      </w:r>
    </w:p>
    <w:p>
      <w:r>
        <w:t>Detta dokument behandlar höga naturvärden i avverkningsanmälan A 18879-2023 i Strängnäs kommun som inkom 2023-04-28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6592876, E 604307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1 naturvårdsarter hittats: mistel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