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Detta dokument behandlar höga naturvärden i avverkningsanmälan A 8998-2025 i Strängnäs kommun som inkom 2025-02-25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6591604, E 615836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5 naturvårdsarter hittats: ask (EN), hasselticka (S, T), nästrot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