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43378-2020 i Strängnäs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