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bombmurkla (VU, §8), knärot (VU, §8), grönsångare (NT, §4), motaggsvamp (NT), nordfladdermus (NT, §4a), spillkråka (NT, §4), tallriska (NT), talltita (NT, §4), grönpyrola (S), gullgröppa (S), mindre märgborre (S), fiskgjuse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