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nordfladdermus (NT, §4a), orange taggsvamp (NT), spillkråka (NT, §4), blomkålssvamp (S), blåmossa (S), grönpyrola (S), mindre märgborre (S), nattskärra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nordfladdermus (NT, §4a), spillkråka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