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grönsångare (NT, §4), motaggsvamp (NT), nordfladdermus (NT, §4a), spillkråka (NT, §4), talltita (NT, §4), grönpyrola (S), gullgröppa (S), mindre märgborre (S), fiskgjuse (§4), tjäder (§4), blåsippa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