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samrådsanmälan S 2932-2024 i Strängnäs kommun har hittats 83 naturvårdsarter varav 50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