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72270-2021 i Strängnäs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