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motaggsvamp (NT), spillkråka (NT, §4), blåmossa (S), granbarkgnagare (S), mindre märgborre (S), spindelblomster (S, §8), fläcknycklar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spindelblomster (S, §8),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