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knärot (VU, §8), grönsångare (NT, §4), motaggsvamp (NT), nordfladdermus (NT, §4a), spillkråka (NT, §4), talltita (NT, §4), grönpyrola (S), gullgröppa (S), mindre märgborre (S), fiskgjuse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