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5-2024 i Strängnäs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