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53-2018 i Sträng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