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Detta dokument behandlar höga naturvärden i avverkningsanmälan A 45669-2022 i Strängnäs kommun som inkom 2022-10-11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6573956, E 628010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skogsduva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