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2707-2025 i Trosa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