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6-2020 i Tros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