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Detta dokument behandlar höga naturvärden i avverkningsanmälan A 13760-2022 i Trosa kommun som inkom 2022-03-29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6539977, E 645249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ask (EN), tofsvipa (VU, §4), gullpudra (NT, T), kricka (NT, §4) och strutbräken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