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11066-2024 i Trosa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