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klagomål behandlar höga naturvärden i avverkningsanmälan A 11123-2023 i Trosa kommun som inkom 2023-03-01 och omfattar 9,4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6540436, E 645801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