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0807-2023 i Trosa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