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41919-2019 i Trosa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