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16230-2026 i Ödeshögs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