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3-2022 i Ödeshö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