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dokument behandlar höga naturvärden i avverkningsanmälan A 32776-2025 i Ödeshögs kommun som inkom 2025-07-01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6441919, E 492415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