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dokument behandlar höga naturvärden i avverkningsanmälan A 71038-2021 i Ödeshögs kommun som inkom 2021-12-08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6442046, E 488474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