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Detta dokument behandlar höga naturvärden i avverkningsanmälan A 71034-2021 i Ödeshögs kommun som inkom 2021-12-08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6441636, E 489039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