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15437-2025 i Ödeshögs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