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7-2024 i Ödeshö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