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62-2022 i Ödeshög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