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11 meter från avverkningsanmälan A 11099-2025 i Ödeshögs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