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497-2025 i Ödeshö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