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dokument behandlar höga naturvärden i avverkningsanmälan A 45354-2023 i Ydre kommun som inkom 2023-09-23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6400322, E 514830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