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Detta dokument behandlar höga naturvärden i avverkningsanmälan A 45354-2023 i Ydre kommun som inkom 2023-09-23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6400322, E 514830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