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Detta dokument behandlar höga naturvärden i avverkningsanmälan A 46582-2023 i Ydre kommun som inkom 2023-09-29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6411952, E 526774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knärot (VU, T, §8), vedtrappmossa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